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A207" w14:textId="77777777" w:rsidR="00654218" w:rsidRDefault="00654218" w:rsidP="00697B9E">
      <w:pPr>
        <w:jc w:val="center"/>
        <w:rPr>
          <w:rFonts w:ascii="Aptos" w:hAnsi="Aptos" w:cs="Noto Sans"/>
          <w:b/>
          <w:bCs/>
          <w:sz w:val="32"/>
          <w:szCs w:val="32"/>
        </w:rPr>
        <w:sectPr w:rsidR="00654218" w:rsidSect="004C2448">
          <w:headerReference w:type="default" r:id="rId8"/>
          <w:headerReference w:type="first" r:id="rId9"/>
          <w:footerReference w:type="first" r:id="rId10"/>
          <w:pgSz w:w="11909" w:h="16834" w:code="9"/>
          <w:pgMar w:top="851" w:right="1008" w:bottom="0" w:left="1008" w:header="0" w:footer="0" w:gutter="0"/>
          <w:cols w:space="720"/>
          <w:titlePg/>
          <w:docGrid w:linePitch="360"/>
        </w:sectPr>
      </w:pPr>
    </w:p>
    <w:p w14:paraId="0AB16C94" w14:textId="48AC08E8" w:rsidR="00C57301" w:rsidRPr="00C57301" w:rsidRDefault="00C57301" w:rsidP="00C57301">
      <w:pPr>
        <w:autoSpaceDE w:val="0"/>
        <w:autoSpaceDN w:val="0"/>
        <w:adjustRightInd w:val="0"/>
        <w:jc w:val="center"/>
        <w:rPr>
          <w:b/>
          <w:bCs/>
          <w:color w:val="2C618A"/>
          <w:sz w:val="44"/>
          <w:szCs w:val="44"/>
        </w:rPr>
      </w:pPr>
      <w:r w:rsidRPr="00C57301">
        <w:rPr>
          <w:b/>
          <w:bCs/>
          <w:color w:val="2C618A"/>
          <w:sz w:val="44"/>
          <w:szCs w:val="44"/>
        </w:rPr>
        <w:t>Job Description</w:t>
      </w:r>
      <w:r w:rsidRPr="00C57301">
        <w:rPr>
          <w:b/>
          <w:bCs/>
          <w:color w:val="2C618A"/>
          <w:sz w:val="44"/>
          <w:szCs w:val="44"/>
          <w:rtl/>
        </w:rPr>
        <w:t xml:space="preserve"> </w:t>
      </w:r>
      <w:r w:rsidRPr="00C57301">
        <w:rPr>
          <w:b/>
          <w:bCs/>
          <w:color w:val="2C618A"/>
          <w:sz w:val="44"/>
          <w:szCs w:val="44"/>
        </w:rPr>
        <w:t>for NETC An</w:t>
      </w:r>
      <w:r w:rsidR="00006D53">
        <w:rPr>
          <w:b/>
          <w:bCs/>
          <w:color w:val="2C618A"/>
          <w:sz w:val="44"/>
          <w:szCs w:val="44"/>
        </w:rPr>
        <w:t>a</w:t>
      </w:r>
      <w:r w:rsidRPr="00C57301">
        <w:rPr>
          <w:b/>
          <w:bCs/>
          <w:color w:val="2C618A"/>
          <w:sz w:val="44"/>
          <w:szCs w:val="44"/>
        </w:rPr>
        <w:t>esthetist</w:t>
      </w:r>
    </w:p>
    <w:p w14:paraId="187F98BA" w14:textId="4E95B4D4" w:rsidR="00C57301" w:rsidRPr="00C57301" w:rsidRDefault="00C57301" w:rsidP="00C5730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b/>
          <w:bCs/>
          <w:sz w:val="24"/>
          <w:szCs w:val="24"/>
        </w:rPr>
        <w:t>Job Title</w:t>
      </w:r>
      <w:r w:rsidRPr="00C57301">
        <w:rPr>
          <w:rFonts w:ascii="Calibri" w:hAnsi="Calibri" w:cs="Calibri"/>
          <w:sz w:val="24"/>
          <w:szCs w:val="24"/>
        </w:rPr>
        <w:t>: An</w:t>
      </w:r>
      <w:r w:rsidR="00006D53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 xml:space="preserve">esthetist </w:t>
      </w:r>
    </w:p>
    <w:p w14:paraId="7212D310" w14:textId="77777777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  <w:b/>
          <w:bCs/>
        </w:rPr>
        <w:t>Location</w:t>
      </w:r>
      <w:r w:rsidRPr="00C57301">
        <w:rPr>
          <w:rFonts w:ascii="Calibri" w:hAnsi="Calibri" w:cs="Calibri"/>
        </w:rPr>
        <w:t>: Darulaman Road Sanatorium bus station Kabul Afghanistan.</w:t>
      </w:r>
    </w:p>
    <w:p w14:paraId="5737EF31" w14:textId="2190223E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  <w:b/>
          <w:bCs/>
        </w:rPr>
        <w:t>Length of contract</w:t>
      </w:r>
      <w:r w:rsidRPr="00C57301">
        <w:rPr>
          <w:rFonts w:ascii="Calibri" w:hAnsi="Calibri" w:cs="Calibri"/>
        </w:rPr>
        <w:t xml:space="preserve">: </w:t>
      </w:r>
      <w:r w:rsidR="00A37DF6">
        <w:rPr>
          <w:rFonts w:ascii="Calibri" w:hAnsi="Calibri" w:cs="Calibri"/>
        </w:rPr>
        <w:t>1</w:t>
      </w:r>
      <w:r w:rsidRPr="00C57301">
        <w:rPr>
          <w:rFonts w:ascii="Calibri" w:hAnsi="Calibri" w:cs="Calibri"/>
        </w:rPr>
        <w:t xml:space="preserve"> year renewable for future</w:t>
      </w:r>
    </w:p>
    <w:p w14:paraId="17E017AD" w14:textId="77777777" w:rsidR="00C57301" w:rsidRPr="00C57301" w:rsidRDefault="00C57301" w:rsidP="00C57301">
      <w:pPr>
        <w:pStyle w:val="ListParagraph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0C5E55DF" w14:textId="1CFCE2D5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>The personality profile:</w:t>
      </w:r>
    </w:p>
    <w:p w14:paraId="1A11064F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Respect for all people</w:t>
      </w:r>
    </w:p>
    <w:p w14:paraId="1A2BC451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Ability to work well in a team</w:t>
      </w:r>
    </w:p>
    <w:p w14:paraId="1C171312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Good organizational and relational skills</w:t>
      </w:r>
    </w:p>
    <w:p w14:paraId="3C43637E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Ability to resist pressure from staff and others</w:t>
      </w:r>
    </w:p>
    <w:p w14:paraId="004CBD55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Expected level of emotional security</w:t>
      </w:r>
    </w:p>
    <w:p w14:paraId="1B081037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Punctuality and reliability</w:t>
      </w:r>
    </w:p>
    <w:p w14:paraId="1F62D983" w14:textId="77777777" w:rsidR="00C57301" w:rsidRP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 xml:space="preserve">Leadership &amp; decision making </w:t>
      </w:r>
    </w:p>
    <w:p w14:paraId="612D66FB" w14:textId="0A84E531" w:rsidR="00C57301" w:rsidRDefault="00C57301" w:rsidP="00C57301">
      <w:pPr>
        <w:pStyle w:val="ListParagraph"/>
        <w:numPr>
          <w:ilvl w:val="0"/>
          <w:numId w:val="15"/>
        </w:numPr>
        <w:ind w:left="720"/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Excellent communication skills</w:t>
      </w:r>
    </w:p>
    <w:p w14:paraId="23C97438" w14:textId="77777777" w:rsidR="00C57301" w:rsidRPr="00C57301" w:rsidRDefault="00C57301" w:rsidP="00C57301">
      <w:pPr>
        <w:contextualSpacing/>
        <w:rPr>
          <w:rFonts w:ascii="Calibri" w:hAnsi="Calibri" w:cs="Calibri"/>
        </w:rPr>
      </w:pPr>
    </w:p>
    <w:p w14:paraId="25D48699" w14:textId="77777777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 xml:space="preserve">The job purpose: Good Management of LA&amp;GA patients </w:t>
      </w:r>
    </w:p>
    <w:p w14:paraId="653C6622" w14:textId="77777777" w:rsidR="00C57301" w:rsidRPr="00C57301" w:rsidRDefault="00C57301" w:rsidP="00C57301">
      <w:pPr>
        <w:pStyle w:val="ListParagraph"/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</w:p>
    <w:p w14:paraId="59271C4A" w14:textId="77777777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 xml:space="preserve">Responsible to: Technically to chief Trainer and administratively to NETC Manager  </w:t>
      </w:r>
    </w:p>
    <w:p w14:paraId="4C7518FA" w14:textId="77777777" w:rsidR="00C57301" w:rsidRPr="00C57301" w:rsidRDefault="00C57301" w:rsidP="00C57301">
      <w:pPr>
        <w:pStyle w:val="ListParagraph"/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</w:p>
    <w:p w14:paraId="434BFD58" w14:textId="09E521BD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 xml:space="preserve">Responsible for: NOOR Eye Care Training Centre LA&amp;GA patients Management </w:t>
      </w:r>
    </w:p>
    <w:p w14:paraId="55430098" w14:textId="77777777" w:rsidR="00C57301" w:rsidRPr="00C57301" w:rsidRDefault="00C57301" w:rsidP="00C57301">
      <w:pPr>
        <w:pStyle w:val="ListParagraph"/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</w:p>
    <w:p w14:paraId="067AA914" w14:textId="77777777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 xml:space="preserve">Key responsibilities: </w:t>
      </w:r>
    </w:p>
    <w:p w14:paraId="2AB52049" w14:textId="2125EC7C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At all time</w:t>
      </w:r>
      <w:r>
        <w:rPr>
          <w:rFonts w:ascii="Calibri" w:hAnsi="Calibri" w:cs="Calibri"/>
          <w:sz w:val="24"/>
          <w:szCs w:val="24"/>
        </w:rPr>
        <w:t>s</w:t>
      </w:r>
      <w:r w:rsidRPr="00C57301">
        <w:rPr>
          <w:rFonts w:ascii="Calibri" w:hAnsi="Calibri" w:cs="Calibri"/>
          <w:sz w:val="24"/>
          <w:szCs w:val="24"/>
        </w:rPr>
        <w:t xml:space="preserve"> when on duty, wear the hospital uniform provided. Staff are responsible to keep their uniforms clean and repaired.</w:t>
      </w:r>
    </w:p>
    <w:p w14:paraId="01A456F5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Always wear appropriate surgical attire while working in the Operating Room.</w:t>
      </w:r>
    </w:p>
    <w:p w14:paraId="18A89E98" w14:textId="46EE032C" w:rsid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Follow all written protocol and an</w:t>
      </w:r>
      <w:r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esthesia guidelines.</w:t>
      </w:r>
    </w:p>
    <w:p w14:paraId="609D5E4A" w14:textId="77777777" w:rsidR="00C57301" w:rsidRPr="00C57301" w:rsidRDefault="00C57301" w:rsidP="00C573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D8D96E" w14:textId="77777777" w:rsidR="00C57301" w:rsidRPr="00C57301" w:rsidRDefault="00C57301" w:rsidP="00C57301">
      <w:pPr>
        <w:tabs>
          <w:tab w:val="num" w:pos="900"/>
        </w:tabs>
        <w:ind w:left="720" w:hanging="27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57301">
        <w:rPr>
          <w:rFonts w:ascii="Calibri" w:hAnsi="Calibri" w:cs="Calibri"/>
          <w:b/>
          <w:bCs/>
          <w:i/>
          <w:iCs/>
          <w:sz w:val="24"/>
          <w:szCs w:val="24"/>
        </w:rPr>
        <w:t xml:space="preserve">Preoperatively </w:t>
      </w:r>
    </w:p>
    <w:p w14:paraId="751A1661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Evaluate all GA patients pre-operatively on rounds.</w:t>
      </w:r>
    </w:p>
    <w:p w14:paraId="04D97F64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Review papers of physical exam and lab result of general anesthesia patients on the ward on the day prior to surgery, using pre-operative protocol. Record findings on the general anesthesia record and discuses abnormal results with the surgeon.</w:t>
      </w:r>
    </w:p>
    <w:p w14:paraId="26F8C9AA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Reinforce preoperative instructions for patients and family.</w:t>
      </w:r>
    </w:p>
    <w:p w14:paraId="315D4A49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Ensure that written surgical consent haw been given.</w:t>
      </w:r>
    </w:p>
    <w:p w14:paraId="62F7AFF4" w14:textId="77777777" w:rsid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Administrator or order pre-medication and LA fluid pre-loads with ward nurse.</w:t>
      </w:r>
    </w:p>
    <w:p w14:paraId="7D13960D" w14:textId="77777777" w:rsidR="00C57301" w:rsidRPr="00C57301" w:rsidRDefault="00C57301" w:rsidP="00C57301">
      <w:pPr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</w:p>
    <w:p w14:paraId="532610E3" w14:textId="77777777" w:rsidR="00C57301" w:rsidRPr="00C57301" w:rsidRDefault="00C57301" w:rsidP="00C57301">
      <w:pPr>
        <w:tabs>
          <w:tab w:val="num" w:pos="900"/>
        </w:tabs>
        <w:ind w:left="720" w:hanging="27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57301">
        <w:rPr>
          <w:rFonts w:ascii="Calibri" w:hAnsi="Calibri" w:cs="Calibri"/>
          <w:b/>
          <w:bCs/>
          <w:i/>
          <w:iCs/>
          <w:sz w:val="24"/>
          <w:szCs w:val="24"/>
        </w:rPr>
        <w:t>Intraoperatively:</w:t>
      </w:r>
    </w:p>
    <w:p w14:paraId="7662A7DB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  <w:lang w:bidi="ps-AF"/>
        </w:rPr>
        <w:t>Checking file of the patients before the operation starts</w:t>
      </w:r>
    </w:p>
    <w:p w14:paraId="41CE8321" w14:textId="7E54C5B6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lastRenderedPageBreak/>
        <w:t>Local anesthesia – Assist surgeons with local an</w:t>
      </w:r>
      <w:r w:rsidR="009972EB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esthesia in a timely manner.</w:t>
      </w:r>
    </w:p>
    <w:p w14:paraId="2A896B85" w14:textId="26A0B53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General an</w:t>
      </w:r>
      <w:r w:rsidR="009972EB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esthesia - Follow pre-an</w:t>
      </w:r>
      <w:r w:rsidR="009972EB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esthesia set-up protocol for equipment, oxygen cylinders, drugs, and supplies.</w:t>
      </w:r>
    </w:p>
    <w:p w14:paraId="74EEA1AF" w14:textId="77777777" w:rsidR="00C57301" w:rsidRPr="00C57301" w:rsidRDefault="00C57301" w:rsidP="00C57301">
      <w:pPr>
        <w:pStyle w:val="ListParagraph"/>
        <w:numPr>
          <w:ilvl w:val="3"/>
          <w:numId w:val="16"/>
        </w:numPr>
        <w:tabs>
          <w:tab w:val="left" w:pos="1800"/>
        </w:tabs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Give fluid pre-load to replace NPO losses according to fluid management protocol</w:t>
      </w:r>
    </w:p>
    <w:p w14:paraId="01BDA4A6" w14:textId="5022EDED" w:rsidR="00C57301" w:rsidRPr="00C57301" w:rsidRDefault="00C57301" w:rsidP="00C57301">
      <w:pPr>
        <w:pStyle w:val="ListParagraph"/>
        <w:numPr>
          <w:ilvl w:val="3"/>
          <w:numId w:val="16"/>
        </w:numPr>
        <w:tabs>
          <w:tab w:val="left" w:pos="1800"/>
        </w:tabs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Using NETC anaesthesia protocol for adults and children, administer anaesthetic induction and recovery in a safe, calm, efficient, and cost-effective manner.</w:t>
      </w:r>
    </w:p>
    <w:p w14:paraId="63622156" w14:textId="77777777" w:rsidR="00C57301" w:rsidRPr="00C57301" w:rsidRDefault="00C57301" w:rsidP="00C57301">
      <w:pPr>
        <w:pStyle w:val="ListParagraph"/>
        <w:numPr>
          <w:ilvl w:val="3"/>
          <w:numId w:val="16"/>
        </w:numPr>
        <w:tabs>
          <w:tab w:val="left" w:pos="1800"/>
        </w:tabs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Treat for nausea and vomiting prophylactically.</w:t>
      </w:r>
    </w:p>
    <w:p w14:paraId="46A5C074" w14:textId="21149762" w:rsidR="00C57301" w:rsidRPr="00C57301" w:rsidRDefault="00C57301" w:rsidP="00C57301">
      <w:pPr>
        <w:pStyle w:val="ListParagraph"/>
        <w:numPr>
          <w:ilvl w:val="3"/>
          <w:numId w:val="16"/>
        </w:numPr>
        <w:tabs>
          <w:tab w:val="left" w:pos="1800"/>
        </w:tabs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Monitor circulation and respiratory stat in every five minutes during anaesthesia, as according to NETC anaesthesia protocol.</w:t>
      </w:r>
    </w:p>
    <w:p w14:paraId="5FD4F54F" w14:textId="77777777" w:rsidR="00C57301" w:rsidRPr="00C57301" w:rsidRDefault="00C57301" w:rsidP="00C57301">
      <w:pPr>
        <w:pStyle w:val="ListParagraph"/>
        <w:numPr>
          <w:ilvl w:val="3"/>
          <w:numId w:val="16"/>
        </w:numPr>
        <w:tabs>
          <w:tab w:val="left" w:pos="1800"/>
        </w:tabs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Maintain record on GA sheet.</w:t>
      </w:r>
    </w:p>
    <w:p w14:paraId="07D3C95F" w14:textId="77777777" w:rsidR="00C57301" w:rsidRDefault="00C57301" w:rsidP="00C57301">
      <w:pPr>
        <w:pStyle w:val="ListParagraph"/>
        <w:numPr>
          <w:ilvl w:val="3"/>
          <w:numId w:val="16"/>
        </w:numPr>
        <w:tabs>
          <w:tab w:val="left" w:pos="1800"/>
        </w:tabs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Intervene quickly in case of an emergency.</w:t>
      </w:r>
    </w:p>
    <w:p w14:paraId="766E5DD3" w14:textId="77777777" w:rsidR="00C57301" w:rsidRPr="00C57301" w:rsidRDefault="00C57301" w:rsidP="00C57301">
      <w:pPr>
        <w:tabs>
          <w:tab w:val="left" w:pos="1800"/>
        </w:tabs>
        <w:contextualSpacing/>
        <w:rPr>
          <w:rFonts w:ascii="Calibri" w:hAnsi="Calibri" w:cs="Calibri"/>
        </w:rPr>
      </w:pPr>
    </w:p>
    <w:p w14:paraId="62E0E3AD" w14:textId="77777777" w:rsidR="00C57301" w:rsidRPr="00C57301" w:rsidRDefault="00C57301" w:rsidP="00C57301">
      <w:pPr>
        <w:tabs>
          <w:tab w:val="num" w:pos="900"/>
        </w:tabs>
        <w:ind w:left="720" w:hanging="27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57301">
        <w:rPr>
          <w:rFonts w:ascii="Calibri" w:hAnsi="Calibri" w:cs="Calibri"/>
          <w:b/>
          <w:bCs/>
          <w:i/>
          <w:iCs/>
          <w:sz w:val="24"/>
          <w:szCs w:val="24"/>
        </w:rPr>
        <w:t>Postoperatively.</w:t>
      </w:r>
    </w:p>
    <w:p w14:paraId="688B5D74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Ensure safe recovery through maintenance of open airway, hemodynamic stability, and proper positioning.</w:t>
      </w:r>
    </w:p>
    <w:p w14:paraId="458D23C6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Monitor patient frequently in recovery area using pulse oximeter, and frequent blood pressure and neurological checks. Record status on GA sheet.</w:t>
      </w:r>
    </w:p>
    <w:p w14:paraId="52A24DB4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Sign patient off toward nurse only when responsive to verbal stimuli.</w:t>
      </w:r>
    </w:p>
    <w:p w14:paraId="378BC603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Send GA patient on the ward before going home each evening.</w:t>
      </w:r>
    </w:p>
    <w:p w14:paraId="08382FD8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Instruct ward nurse in the patient’s postoperative needs.</w:t>
      </w:r>
    </w:p>
    <w:p w14:paraId="6E902145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Check recovering GA patients on the ward before going home each evening.</w:t>
      </w:r>
    </w:p>
    <w:p w14:paraId="2A594FED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Maintain an adequate stock of anesthesia supplies, including oxygen, by frequent communication and coordination with the Administrator.</w:t>
      </w:r>
    </w:p>
    <w:p w14:paraId="3F5BF450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submits equipment for repair or replacement to the OR Charge Nurse.</w:t>
      </w:r>
    </w:p>
    <w:p w14:paraId="45B88A43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Filling patient’s information on OT registration book or computer on free time</w:t>
      </w:r>
    </w:p>
    <w:p w14:paraId="539D0714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Perform night, holiday, and weekend on- call status.</w:t>
      </w:r>
    </w:p>
    <w:p w14:paraId="4A2562D5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Every experienced employee is responsible to cooperate and train the subordinate staff, OTTP students and other people that are outside the program and coming for training.</w:t>
      </w:r>
    </w:p>
    <w:p w14:paraId="174D53AF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  <w:lang w:bidi="ps-AF"/>
        </w:rPr>
        <w:t xml:space="preserve">Assisting the OT nurse in free time. </w:t>
      </w:r>
    </w:p>
    <w:p w14:paraId="0C900CEF" w14:textId="77777777" w:rsidR="00C57301" w:rsidRPr="00C57301" w:rsidRDefault="00C57301" w:rsidP="00C57301">
      <w:pPr>
        <w:numPr>
          <w:ilvl w:val="1"/>
          <w:numId w:val="12"/>
        </w:numPr>
        <w:tabs>
          <w:tab w:val="clear" w:pos="1320"/>
          <w:tab w:val="num" w:pos="1170"/>
        </w:tabs>
        <w:spacing w:after="0" w:line="240" w:lineRule="auto"/>
        <w:ind w:left="11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Assist with other needs in the OR as necessary.</w:t>
      </w:r>
    </w:p>
    <w:p w14:paraId="0D4CF4AF" w14:textId="77777777" w:rsidR="00C57301" w:rsidRPr="00C57301" w:rsidRDefault="00C57301" w:rsidP="00C57301">
      <w:pPr>
        <w:ind w:left="1170"/>
        <w:rPr>
          <w:rFonts w:ascii="Calibri" w:hAnsi="Calibri" w:cs="Calibri"/>
          <w:sz w:val="24"/>
          <w:szCs w:val="24"/>
        </w:rPr>
      </w:pPr>
    </w:p>
    <w:p w14:paraId="5C539877" w14:textId="77777777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</w:rPr>
      </w:pPr>
      <w:r w:rsidRPr="00C57301">
        <w:rPr>
          <w:rFonts w:ascii="Calibri" w:hAnsi="Calibri" w:cs="Calibri"/>
          <w:b/>
          <w:bCs/>
        </w:rPr>
        <w:t xml:space="preserve">Qualifications </w:t>
      </w:r>
      <w:r w:rsidRPr="00C57301">
        <w:rPr>
          <w:rFonts w:ascii="Calibri" w:hAnsi="Calibri" w:cs="Calibri"/>
          <w:b/>
        </w:rPr>
        <w:t xml:space="preserve">   </w:t>
      </w:r>
    </w:p>
    <w:p w14:paraId="0E0D0498" w14:textId="476EABD6" w:rsidR="00C57301" w:rsidRPr="00C57301" w:rsidRDefault="00C57301" w:rsidP="00C5730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Successful completion of nursing an</w:t>
      </w:r>
      <w:r w:rsidR="007B0ECF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esthetist programs or An</w:t>
      </w:r>
      <w:r w:rsidR="007B0ECF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esthesia specialty from medical university.</w:t>
      </w:r>
    </w:p>
    <w:p w14:paraId="2475FC42" w14:textId="7BC30183" w:rsidR="00C57301" w:rsidRPr="00C57301" w:rsidRDefault="00C57301" w:rsidP="00C5730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Experience in all kinds of general an</w:t>
      </w:r>
      <w:r w:rsidR="007B0ECF">
        <w:rPr>
          <w:rFonts w:ascii="Calibri" w:hAnsi="Calibri" w:cs="Calibri"/>
          <w:sz w:val="24"/>
          <w:szCs w:val="24"/>
        </w:rPr>
        <w:t>a</w:t>
      </w:r>
      <w:r w:rsidRPr="00C57301">
        <w:rPr>
          <w:rFonts w:ascii="Calibri" w:hAnsi="Calibri" w:cs="Calibri"/>
          <w:sz w:val="24"/>
          <w:szCs w:val="24"/>
        </w:rPr>
        <w:t>esthesia</w:t>
      </w:r>
    </w:p>
    <w:p w14:paraId="5D5B3CED" w14:textId="77777777" w:rsidR="00C57301" w:rsidRPr="00C57301" w:rsidRDefault="00C57301" w:rsidP="00C5730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 xml:space="preserve">Desire to keep learning and improve skills </w:t>
      </w:r>
    </w:p>
    <w:p w14:paraId="103D3ED8" w14:textId="77777777" w:rsidR="00C57301" w:rsidRPr="00C57301" w:rsidRDefault="00C57301" w:rsidP="00C5730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Reasonable fluency in spoken Dari and Pashto</w:t>
      </w:r>
    </w:p>
    <w:p w14:paraId="18A0A9C8" w14:textId="77777777" w:rsidR="00C57301" w:rsidRPr="00C57301" w:rsidRDefault="00C57301" w:rsidP="00C5730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>Carefulness and precision in work</w:t>
      </w:r>
    </w:p>
    <w:p w14:paraId="669E11CE" w14:textId="77777777" w:rsidR="00C57301" w:rsidRPr="00C57301" w:rsidRDefault="00C57301" w:rsidP="00C57301">
      <w:pPr>
        <w:jc w:val="lowKashida"/>
        <w:rPr>
          <w:rFonts w:ascii="Calibri" w:hAnsi="Calibri" w:cs="Calibri"/>
          <w:sz w:val="24"/>
          <w:szCs w:val="24"/>
        </w:rPr>
      </w:pPr>
    </w:p>
    <w:p w14:paraId="591DF5DC" w14:textId="77777777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 xml:space="preserve">Basic skills: </w:t>
      </w:r>
    </w:p>
    <w:p w14:paraId="6D6DD395" w14:textId="77777777" w:rsidR="00C57301" w:rsidRPr="00C57301" w:rsidRDefault="00C57301" w:rsidP="00C57301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>Fluency in written and spoken Dari and good in Pashto and English</w:t>
      </w:r>
    </w:p>
    <w:p w14:paraId="212C8BDB" w14:textId="6EB4071F" w:rsidR="00C57301" w:rsidRPr="00C57301" w:rsidRDefault="00C57301" w:rsidP="00C57301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</w:rPr>
      </w:pPr>
      <w:r w:rsidRPr="00C57301">
        <w:rPr>
          <w:rFonts w:ascii="Calibri" w:hAnsi="Calibri" w:cs="Calibri"/>
        </w:rPr>
        <w:t xml:space="preserve">At least </w:t>
      </w:r>
      <w:r w:rsidRPr="00C57301">
        <w:rPr>
          <w:rFonts w:ascii="Calibri" w:hAnsi="Calibri" w:cs="Calibri"/>
          <w:lang w:bidi="ps-AF"/>
        </w:rPr>
        <w:t xml:space="preserve">4 </w:t>
      </w:r>
      <w:r w:rsidRPr="00C57301">
        <w:rPr>
          <w:rFonts w:ascii="Calibri" w:hAnsi="Calibri" w:cs="Calibri"/>
        </w:rPr>
        <w:t>years’ experience in general anaesthesia in an accredited hospital.</w:t>
      </w:r>
    </w:p>
    <w:p w14:paraId="44FE0383" w14:textId="77777777" w:rsidR="00C57301" w:rsidRPr="00C57301" w:rsidRDefault="00C57301" w:rsidP="00C57301">
      <w:pPr>
        <w:ind w:left="720"/>
        <w:rPr>
          <w:rFonts w:ascii="Calibri" w:hAnsi="Calibri" w:cs="Calibri"/>
          <w:sz w:val="24"/>
          <w:szCs w:val="24"/>
        </w:rPr>
      </w:pPr>
    </w:p>
    <w:p w14:paraId="5FD97FD8" w14:textId="5B3204E6" w:rsidR="00C57301" w:rsidRPr="00C57301" w:rsidRDefault="00C57301" w:rsidP="00C5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contextualSpacing/>
        <w:rPr>
          <w:rFonts w:ascii="Calibri" w:hAnsi="Calibri" w:cs="Calibri"/>
          <w:b/>
          <w:bCs/>
        </w:rPr>
      </w:pPr>
      <w:r w:rsidRPr="00C57301">
        <w:rPr>
          <w:rFonts w:ascii="Calibri" w:hAnsi="Calibri" w:cs="Calibri"/>
          <w:b/>
          <w:bCs/>
        </w:rPr>
        <w:t>Additional Responsibilities</w:t>
      </w:r>
    </w:p>
    <w:p w14:paraId="48054D40" w14:textId="34EF2F4E" w:rsidR="00172C65" w:rsidRPr="00C57301" w:rsidRDefault="00C57301" w:rsidP="00C57301">
      <w:pPr>
        <w:ind w:left="270"/>
        <w:rPr>
          <w:rFonts w:ascii="Calibri" w:hAnsi="Calibri" w:cs="Calibri"/>
          <w:sz w:val="24"/>
          <w:szCs w:val="24"/>
        </w:rPr>
      </w:pPr>
      <w:r w:rsidRPr="00C57301">
        <w:rPr>
          <w:rFonts w:ascii="Calibri" w:hAnsi="Calibri" w:cs="Calibri"/>
          <w:sz w:val="24"/>
          <w:szCs w:val="24"/>
        </w:rPr>
        <w:t xml:space="preserve">        Perform other tasks as requested by NOOR Program</w:t>
      </w:r>
      <w:r>
        <w:rPr>
          <w:rFonts w:ascii="Calibri" w:hAnsi="Calibri" w:cs="Calibri"/>
          <w:sz w:val="24"/>
          <w:szCs w:val="24"/>
        </w:rPr>
        <w:t>me.</w:t>
      </w:r>
    </w:p>
    <w:sectPr w:rsidR="00172C65" w:rsidRPr="00C57301" w:rsidSect="00654218">
      <w:type w:val="continuous"/>
      <w:pgSz w:w="11909" w:h="16834" w:code="9"/>
      <w:pgMar w:top="851" w:right="1008" w:bottom="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4A49" w14:textId="77777777" w:rsidR="00093C37" w:rsidRDefault="00093C37" w:rsidP="00E348C4">
      <w:pPr>
        <w:spacing w:after="0" w:line="240" w:lineRule="auto"/>
      </w:pPr>
      <w:r>
        <w:separator/>
      </w:r>
    </w:p>
  </w:endnote>
  <w:endnote w:type="continuationSeparator" w:id="0">
    <w:p w14:paraId="1B783402" w14:textId="77777777" w:rsidR="00093C37" w:rsidRDefault="00093C37" w:rsidP="00E3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altName w:val="Calibri Light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F5AC" w14:textId="3F073125" w:rsidR="009972EB" w:rsidRDefault="009972EB">
    <w:pPr>
      <w:pStyle w:val="Footer"/>
    </w:pPr>
    <w:r>
      <w:rPr>
        <w:noProof/>
      </w:rPr>
      <w:drawing>
        <wp:inline distT="0" distB="0" distL="0" distR="0" wp14:anchorId="11F52B04" wp14:editId="2C3826F9">
          <wp:extent cx="6282055" cy="813108"/>
          <wp:effectExtent l="0" t="0" r="0" b="0"/>
          <wp:docPr id="16827774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92029" name="Picture 270092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055" cy="81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C35C" w14:textId="77777777" w:rsidR="00093C37" w:rsidRDefault="00093C37" w:rsidP="00E348C4">
      <w:pPr>
        <w:spacing w:after="0" w:line="240" w:lineRule="auto"/>
      </w:pPr>
      <w:r>
        <w:separator/>
      </w:r>
    </w:p>
  </w:footnote>
  <w:footnote w:type="continuationSeparator" w:id="0">
    <w:p w14:paraId="0E4BB4AF" w14:textId="77777777" w:rsidR="00093C37" w:rsidRDefault="00093C37" w:rsidP="00E3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158C" w14:textId="49531D7A" w:rsidR="002930C3" w:rsidRDefault="00714D29" w:rsidP="00714D29">
    <w:pPr>
      <w:pStyle w:val="Header"/>
      <w:jc w:val="center"/>
    </w:pPr>
    <w:r>
      <w:rPr>
        <w:noProof/>
      </w:rPr>
      <w:drawing>
        <wp:inline distT="0" distB="0" distL="0" distR="0" wp14:anchorId="160D6821" wp14:editId="27FCA98B">
          <wp:extent cx="6282055" cy="1064260"/>
          <wp:effectExtent l="0" t="0" r="4445" b="2540"/>
          <wp:docPr id="156944074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58854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055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E667" w14:textId="14537437" w:rsidR="004C2448" w:rsidRDefault="00B65C7B" w:rsidP="00C57301">
    <w:pPr>
      <w:pStyle w:val="Header"/>
      <w:spacing w:after="0"/>
    </w:pPr>
    <w:r>
      <w:rPr>
        <w:noProof/>
      </w:rPr>
      <w:drawing>
        <wp:inline distT="0" distB="0" distL="0" distR="0" wp14:anchorId="609E0D5D" wp14:editId="314B0A5E">
          <wp:extent cx="6282055" cy="1456690"/>
          <wp:effectExtent l="0" t="0" r="4445" b="3810"/>
          <wp:docPr id="42226949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023248" name="Picture 940023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055" cy="145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A1A"/>
    <w:multiLevelType w:val="hybridMultilevel"/>
    <w:tmpl w:val="F4C61804"/>
    <w:lvl w:ilvl="0" w:tplc="0D7ED674">
      <w:start w:val="1"/>
      <w:numFmt w:val="upperLetter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9D5C688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250A3FA">
      <w:start w:val="4"/>
      <w:numFmt w:val="upp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DB7A752E">
      <w:start w:val="1"/>
      <w:numFmt w:val="decimal"/>
      <w:lvlText w:val="%5-"/>
      <w:lvlJc w:val="left"/>
      <w:pPr>
        <w:ind w:left="34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015368C"/>
    <w:multiLevelType w:val="hybridMultilevel"/>
    <w:tmpl w:val="6F38231E"/>
    <w:lvl w:ilvl="0" w:tplc="F106FF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E42"/>
    <w:multiLevelType w:val="hybridMultilevel"/>
    <w:tmpl w:val="475866FE"/>
    <w:lvl w:ilvl="0" w:tplc="86C46C5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A9001B1"/>
    <w:multiLevelType w:val="hybridMultilevel"/>
    <w:tmpl w:val="2D1C030A"/>
    <w:lvl w:ilvl="0" w:tplc="0D7ED674">
      <w:start w:val="1"/>
      <w:numFmt w:val="upperLetter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9D5C688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250A3FA">
      <w:start w:val="4"/>
      <w:numFmt w:val="upp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 w:val="0"/>
        <w:i w:val="0"/>
      </w:rPr>
    </w:lvl>
    <w:lvl w:ilvl="3" w:tplc="90B26BCC">
      <w:start w:val="1"/>
      <w:numFmt w:val="lowerLetter"/>
      <w:lvlText w:val="%4-"/>
      <w:lvlJc w:val="left"/>
      <w:pPr>
        <w:ind w:left="2760" w:hanging="360"/>
      </w:pPr>
      <w:rPr>
        <w:rFonts w:hint="default"/>
      </w:rPr>
    </w:lvl>
    <w:lvl w:ilvl="4" w:tplc="DB7A752E">
      <w:start w:val="1"/>
      <w:numFmt w:val="decimal"/>
      <w:lvlText w:val="%5-"/>
      <w:lvlJc w:val="left"/>
      <w:pPr>
        <w:ind w:left="34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30916E3D"/>
    <w:multiLevelType w:val="multilevel"/>
    <w:tmpl w:val="0409001F"/>
    <w:styleLink w:val="Style1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73220C"/>
    <w:multiLevelType w:val="hybridMultilevel"/>
    <w:tmpl w:val="D7CA1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4F5F1F"/>
    <w:multiLevelType w:val="multilevel"/>
    <w:tmpl w:val="0409001F"/>
    <w:styleLink w:val="Style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DE0ABC"/>
    <w:multiLevelType w:val="hybridMultilevel"/>
    <w:tmpl w:val="B52E4EAA"/>
    <w:lvl w:ilvl="0" w:tplc="FFFFFFFF">
      <w:start w:val="1"/>
      <w:numFmt w:val="upperLetter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>
      <w:start w:val="4"/>
      <w:numFmt w:val="upp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 w:val="0"/>
        <w:i w:val="0"/>
      </w:rPr>
    </w:lvl>
    <w:lvl w:ilvl="3" w:tplc="051A1F7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2C618A"/>
      </w:rPr>
    </w:lvl>
    <w:lvl w:ilvl="4" w:tplc="FFFFFFFF">
      <w:start w:val="1"/>
      <w:numFmt w:val="decimal"/>
      <w:lvlText w:val="%5-"/>
      <w:lvlJc w:val="left"/>
      <w:pPr>
        <w:ind w:left="348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652F2AA"/>
    <w:multiLevelType w:val="singleLevel"/>
    <w:tmpl w:val="4652F2AA"/>
    <w:lvl w:ilvl="0">
      <w:start w:val="1"/>
      <w:numFmt w:val="decimal"/>
      <w:lvlText w:val="%1."/>
      <w:lvlJc w:val="left"/>
    </w:lvl>
  </w:abstractNum>
  <w:abstractNum w:abstractNumId="9" w15:restartNumberingAfterBreak="0">
    <w:nsid w:val="4FBE0326"/>
    <w:multiLevelType w:val="hybridMultilevel"/>
    <w:tmpl w:val="FA14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F52E7"/>
    <w:multiLevelType w:val="hybridMultilevel"/>
    <w:tmpl w:val="12082496"/>
    <w:lvl w:ilvl="0" w:tplc="F5C8A9BC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2C618A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3D30ECB"/>
    <w:multiLevelType w:val="hybridMultilevel"/>
    <w:tmpl w:val="6EA62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84577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512CBE"/>
    <w:multiLevelType w:val="multilevel"/>
    <w:tmpl w:val="0409001D"/>
    <w:styleLink w:val="Style4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F64FD7"/>
    <w:multiLevelType w:val="hybridMultilevel"/>
    <w:tmpl w:val="978EA03A"/>
    <w:lvl w:ilvl="0" w:tplc="F5C8A9BC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2C618A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74B22C5E"/>
    <w:multiLevelType w:val="hybridMultilevel"/>
    <w:tmpl w:val="26DE641C"/>
    <w:lvl w:ilvl="0" w:tplc="051A1F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C61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8368">
    <w:abstractNumId w:val="12"/>
  </w:num>
  <w:num w:numId="2" w16cid:durableId="1384407425">
    <w:abstractNumId w:val="6"/>
  </w:num>
  <w:num w:numId="3" w16cid:durableId="108206024">
    <w:abstractNumId w:val="4"/>
  </w:num>
  <w:num w:numId="4" w16cid:durableId="507909089">
    <w:abstractNumId w:val="13"/>
  </w:num>
  <w:num w:numId="5" w16cid:durableId="49891203">
    <w:abstractNumId w:val="8"/>
  </w:num>
  <w:num w:numId="6" w16cid:durableId="1007755228">
    <w:abstractNumId w:val="5"/>
  </w:num>
  <w:num w:numId="7" w16cid:durableId="1560087798">
    <w:abstractNumId w:val="11"/>
  </w:num>
  <w:num w:numId="8" w16cid:durableId="1862358237">
    <w:abstractNumId w:val="1"/>
  </w:num>
  <w:num w:numId="9" w16cid:durableId="199634242">
    <w:abstractNumId w:val="9"/>
  </w:num>
  <w:num w:numId="10" w16cid:durableId="1239361351">
    <w:abstractNumId w:val="2"/>
  </w:num>
  <w:num w:numId="11" w16cid:durableId="2123450162">
    <w:abstractNumId w:val="15"/>
  </w:num>
  <w:num w:numId="12" w16cid:durableId="372117639">
    <w:abstractNumId w:val="3"/>
  </w:num>
  <w:num w:numId="13" w16cid:durableId="2011634515">
    <w:abstractNumId w:val="0"/>
  </w:num>
  <w:num w:numId="14" w16cid:durableId="1711494755">
    <w:abstractNumId w:val="14"/>
  </w:num>
  <w:num w:numId="15" w16cid:durableId="1630747750">
    <w:abstractNumId w:val="10"/>
  </w:num>
  <w:num w:numId="16" w16cid:durableId="213386105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8"/>
    <w:rsid w:val="00006D53"/>
    <w:rsid w:val="00027E42"/>
    <w:rsid w:val="00051813"/>
    <w:rsid w:val="00055688"/>
    <w:rsid w:val="00093C37"/>
    <w:rsid w:val="000C0526"/>
    <w:rsid w:val="000E2DCA"/>
    <w:rsid w:val="000F5C43"/>
    <w:rsid w:val="00106013"/>
    <w:rsid w:val="001300EE"/>
    <w:rsid w:val="001326D4"/>
    <w:rsid w:val="00133D91"/>
    <w:rsid w:val="00133FBE"/>
    <w:rsid w:val="00141E96"/>
    <w:rsid w:val="001460B6"/>
    <w:rsid w:val="00160066"/>
    <w:rsid w:val="001646F8"/>
    <w:rsid w:val="00172C65"/>
    <w:rsid w:val="00175D36"/>
    <w:rsid w:val="001917CF"/>
    <w:rsid w:val="00193560"/>
    <w:rsid w:val="001A6E33"/>
    <w:rsid w:val="001C4FFD"/>
    <w:rsid w:val="001C7F7F"/>
    <w:rsid w:val="001E446B"/>
    <w:rsid w:val="001F0456"/>
    <w:rsid w:val="0022587B"/>
    <w:rsid w:val="00233EB7"/>
    <w:rsid w:val="00235F87"/>
    <w:rsid w:val="00245E98"/>
    <w:rsid w:val="0025235C"/>
    <w:rsid w:val="00286B53"/>
    <w:rsid w:val="002930C3"/>
    <w:rsid w:val="00294F85"/>
    <w:rsid w:val="002A68E2"/>
    <w:rsid w:val="002C7C39"/>
    <w:rsid w:val="002C7FB8"/>
    <w:rsid w:val="002E5614"/>
    <w:rsid w:val="00330233"/>
    <w:rsid w:val="0033464A"/>
    <w:rsid w:val="0035376E"/>
    <w:rsid w:val="003557E1"/>
    <w:rsid w:val="00366B7A"/>
    <w:rsid w:val="0037293F"/>
    <w:rsid w:val="00384AD9"/>
    <w:rsid w:val="00387EE9"/>
    <w:rsid w:val="00387F59"/>
    <w:rsid w:val="003D60E6"/>
    <w:rsid w:val="003E36A6"/>
    <w:rsid w:val="003F2C7E"/>
    <w:rsid w:val="003F3E08"/>
    <w:rsid w:val="003F7A82"/>
    <w:rsid w:val="004279E0"/>
    <w:rsid w:val="004317BB"/>
    <w:rsid w:val="004367D5"/>
    <w:rsid w:val="0045193E"/>
    <w:rsid w:val="00457B6A"/>
    <w:rsid w:val="00464789"/>
    <w:rsid w:val="00480239"/>
    <w:rsid w:val="004A4739"/>
    <w:rsid w:val="004A4FBA"/>
    <w:rsid w:val="004A6ABC"/>
    <w:rsid w:val="004C0117"/>
    <w:rsid w:val="004C2448"/>
    <w:rsid w:val="004D3BDE"/>
    <w:rsid w:val="004E3C7E"/>
    <w:rsid w:val="005159DC"/>
    <w:rsid w:val="00543286"/>
    <w:rsid w:val="0055160E"/>
    <w:rsid w:val="00555B02"/>
    <w:rsid w:val="00571C22"/>
    <w:rsid w:val="00581DC5"/>
    <w:rsid w:val="005A010A"/>
    <w:rsid w:val="005A11E6"/>
    <w:rsid w:val="005A4880"/>
    <w:rsid w:val="005B0515"/>
    <w:rsid w:val="005C22A5"/>
    <w:rsid w:val="005D42E2"/>
    <w:rsid w:val="005F4D1D"/>
    <w:rsid w:val="005F6A61"/>
    <w:rsid w:val="006110FB"/>
    <w:rsid w:val="00622E56"/>
    <w:rsid w:val="00645FDE"/>
    <w:rsid w:val="00654218"/>
    <w:rsid w:val="00683507"/>
    <w:rsid w:val="00697B9E"/>
    <w:rsid w:val="006A6ADF"/>
    <w:rsid w:val="006B4E78"/>
    <w:rsid w:val="006C7DE4"/>
    <w:rsid w:val="006E7673"/>
    <w:rsid w:val="00714D29"/>
    <w:rsid w:val="00716724"/>
    <w:rsid w:val="007449F5"/>
    <w:rsid w:val="007659B4"/>
    <w:rsid w:val="00770532"/>
    <w:rsid w:val="00771B8C"/>
    <w:rsid w:val="00780FE2"/>
    <w:rsid w:val="0079058C"/>
    <w:rsid w:val="007B0ECF"/>
    <w:rsid w:val="007C26D0"/>
    <w:rsid w:val="007C4E4A"/>
    <w:rsid w:val="007F698C"/>
    <w:rsid w:val="007F749A"/>
    <w:rsid w:val="0080298C"/>
    <w:rsid w:val="00806F83"/>
    <w:rsid w:val="00814116"/>
    <w:rsid w:val="0083764F"/>
    <w:rsid w:val="00840B5A"/>
    <w:rsid w:val="00845917"/>
    <w:rsid w:val="0085474A"/>
    <w:rsid w:val="00855714"/>
    <w:rsid w:val="00881448"/>
    <w:rsid w:val="0088188D"/>
    <w:rsid w:val="00885908"/>
    <w:rsid w:val="008961AE"/>
    <w:rsid w:val="008A6021"/>
    <w:rsid w:val="008A6DDA"/>
    <w:rsid w:val="008B5680"/>
    <w:rsid w:val="008C1FAA"/>
    <w:rsid w:val="008D39EE"/>
    <w:rsid w:val="008E159D"/>
    <w:rsid w:val="009006D6"/>
    <w:rsid w:val="00903D44"/>
    <w:rsid w:val="0092703E"/>
    <w:rsid w:val="0097765A"/>
    <w:rsid w:val="00981A08"/>
    <w:rsid w:val="00981E41"/>
    <w:rsid w:val="009972EB"/>
    <w:rsid w:val="009A36FE"/>
    <w:rsid w:val="009B228E"/>
    <w:rsid w:val="009C2928"/>
    <w:rsid w:val="009C2BE2"/>
    <w:rsid w:val="009E3313"/>
    <w:rsid w:val="009E41FD"/>
    <w:rsid w:val="009F69E0"/>
    <w:rsid w:val="00A11F1D"/>
    <w:rsid w:val="00A37DF6"/>
    <w:rsid w:val="00A515F7"/>
    <w:rsid w:val="00A6480A"/>
    <w:rsid w:val="00A85976"/>
    <w:rsid w:val="00AB3EAA"/>
    <w:rsid w:val="00AB799C"/>
    <w:rsid w:val="00AB7E39"/>
    <w:rsid w:val="00AC5EDA"/>
    <w:rsid w:val="00AD006F"/>
    <w:rsid w:val="00AD6A54"/>
    <w:rsid w:val="00AE77FF"/>
    <w:rsid w:val="00B04E9D"/>
    <w:rsid w:val="00B15F3B"/>
    <w:rsid w:val="00B51971"/>
    <w:rsid w:val="00B54054"/>
    <w:rsid w:val="00B54408"/>
    <w:rsid w:val="00B65C7B"/>
    <w:rsid w:val="00B80D7F"/>
    <w:rsid w:val="00B844CF"/>
    <w:rsid w:val="00BB29E0"/>
    <w:rsid w:val="00BB521F"/>
    <w:rsid w:val="00BC6186"/>
    <w:rsid w:val="00BD52C3"/>
    <w:rsid w:val="00BD5613"/>
    <w:rsid w:val="00BF1D59"/>
    <w:rsid w:val="00C12C6A"/>
    <w:rsid w:val="00C24678"/>
    <w:rsid w:val="00C57301"/>
    <w:rsid w:val="00C96D1A"/>
    <w:rsid w:val="00CA58C4"/>
    <w:rsid w:val="00CD3C49"/>
    <w:rsid w:val="00D06E43"/>
    <w:rsid w:val="00D15C09"/>
    <w:rsid w:val="00D458AF"/>
    <w:rsid w:val="00D721B4"/>
    <w:rsid w:val="00D7590B"/>
    <w:rsid w:val="00D83FC2"/>
    <w:rsid w:val="00D97E92"/>
    <w:rsid w:val="00DA7F4D"/>
    <w:rsid w:val="00DB7AC0"/>
    <w:rsid w:val="00DB7B64"/>
    <w:rsid w:val="00DC2006"/>
    <w:rsid w:val="00DC7C93"/>
    <w:rsid w:val="00DD4FE6"/>
    <w:rsid w:val="00E03E27"/>
    <w:rsid w:val="00E121D2"/>
    <w:rsid w:val="00E347C3"/>
    <w:rsid w:val="00E348C4"/>
    <w:rsid w:val="00E4236B"/>
    <w:rsid w:val="00E46F43"/>
    <w:rsid w:val="00E51EBD"/>
    <w:rsid w:val="00E52764"/>
    <w:rsid w:val="00E529C1"/>
    <w:rsid w:val="00E55ADB"/>
    <w:rsid w:val="00E5784F"/>
    <w:rsid w:val="00E60A56"/>
    <w:rsid w:val="00E65274"/>
    <w:rsid w:val="00E659F9"/>
    <w:rsid w:val="00E70345"/>
    <w:rsid w:val="00E829DD"/>
    <w:rsid w:val="00E839B5"/>
    <w:rsid w:val="00E96232"/>
    <w:rsid w:val="00E9747E"/>
    <w:rsid w:val="00EA5B91"/>
    <w:rsid w:val="00EC54FE"/>
    <w:rsid w:val="00EC6AB4"/>
    <w:rsid w:val="00ED6C64"/>
    <w:rsid w:val="00EE7E63"/>
    <w:rsid w:val="00EF63B7"/>
    <w:rsid w:val="00F12193"/>
    <w:rsid w:val="00F24043"/>
    <w:rsid w:val="00F51C17"/>
    <w:rsid w:val="00FC6EDB"/>
    <w:rsid w:val="00FE1D0F"/>
    <w:rsid w:val="00FE6CF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B1507"/>
  <w15:docId w15:val="{3931AFCC-0D5F-4FB4-A281-AAE0ED71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43"/>
  </w:style>
  <w:style w:type="paragraph" w:styleId="Heading1">
    <w:name w:val="heading 1"/>
    <w:basedOn w:val="Normal"/>
    <w:next w:val="Normal"/>
    <w:link w:val="Heading1Char"/>
    <w:uiPriority w:val="9"/>
    <w:qFormat/>
    <w:rsid w:val="002C7C3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C3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N"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C39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2C7C3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mallCaps/>
      <w:color w:val="00008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6B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C7C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7C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C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C7C39"/>
    <w:rPr>
      <w:rFonts w:ascii="Calibri" w:eastAsia="Times New Roman" w:hAnsi="Calibri" w:cs="Times New Roman"/>
      <w:b/>
      <w:bCs/>
      <w:sz w:val="28"/>
      <w:szCs w:val="28"/>
      <w:lang w:val="en-IN"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C7C39"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C7C39"/>
    <w:rPr>
      <w:rFonts w:ascii="Times New Roman" w:eastAsia="Times New Roman" w:hAnsi="Times New Roman" w:cs="Times New Roman"/>
      <w:b/>
      <w:smallCaps/>
      <w:color w:val="00008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qFormat/>
    <w:rsid w:val="002C7C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C7C39"/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2">
    <w:name w:val="Body Text 2"/>
    <w:basedOn w:val="Normal"/>
    <w:link w:val="BodyText2Char"/>
    <w:qFormat/>
    <w:rsid w:val="002C7C39"/>
    <w:pPr>
      <w:spacing w:after="0" w:line="240" w:lineRule="auto"/>
      <w:jc w:val="both"/>
    </w:pPr>
    <w:rPr>
      <w:rFonts w:ascii="Arial" w:hAnsi="Arial"/>
      <w:sz w:val="28"/>
      <w:lang w:val="en-GB"/>
    </w:rPr>
  </w:style>
  <w:style w:type="character" w:customStyle="1" w:styleId="BodyText2Char">
    <w:name w:val="Body Text 2 Char"/>
    <w:basedOn w:val="DefaultParagraphFont"/>
    <w:link w:val="BodyText2"/>
    <w:qFormat/>
    <w:rsid w:val="002C7C39"/>
    <w:rPr>
      <w:rFonts w:ascii="Arial" w:hAnsi="Arial"/>
      <w:sz w:val="28"/>
      <w:lang w:val="en-GB"/>
    </w:rPr>
  </w:style>
  <w:style w:type="character" w:customStyle="1" w:styleId="ListParagraphChar">
    <w:name w:val="List Paragraph Char"/>
    <w:link w:val="ListParagraph"/>
    <w:uiPriority w:val="34"/>
    <w:qFormat/>
    <w:rsid w:val="002C7C39"/>
    <w:rPr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C7C39"/>
    <w:pPr>
      <w:spacing w:after="0" w:line="240" w:lineRule="auto"/>
      <w:ind w:left="72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qFormat/>
    <w:rsid w:val="002C7C3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2C7C39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2C7C39"/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C7C39"/>
    <w:rPr>
      <w:rFonts w:eastAsiaTheme="minorEastAsia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rsid w:val="002C7C39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2C7C39"/>
    <w:rPr>
      <w:rFonts w:eastAsiaTheme="minorEastAsia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2C7C39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2C7C39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2C7C39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2C7C39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qFormat/>
    <w:rsid w:val="002C7C39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rsid w:val="002C7C3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CommentReference">
    <w:name w:val="annotation reference"/>
    <w:basedOn w:val="DefaultParagraphFont"/>
    <w:uiPriority w:val="99"/>
    <w:qFormat/>
    <w:rsid w:val="002C7C39"/>
    <w:rPr>
      <w:sz w:val="16"/>
      <w:szCs w:val="16"/>
    </w:rPr>
  </w:style>
  <w:style w:type="numbering" w:customStyle="1" w:styleId="Style3">
    <w:name w:val="Style3"/>
    <w:uiPriority w:val="99"/>
    <w:rsid w:val="002C7C39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2C7C39"/>
    <w:rPr>
      <w:i/>
      <w:iCs/>
    </w:rPr>
  </w:style>
  <w:style w:type="paragraph" w:styleId="BlockText">
    <w:name w:val="Block Text"/>
    <w:basedOn w:val="Normal"/>
    <w:rsid w:val="002C7C39"/>
    <w:pPr>
      <w:ind w:left="27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2C7C3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Style2">
    <w:name w:val="Style2"/>
    <w:uiPriority w:val="99"/>
    <w:rsid w:val="002C7C39"/>
    <w:pPr>
      <w:numPr>
        <w:numId w:val="2"/>
      </w:numPr>
    </w:pPr>
  </w:style>
  <w:style w:type="numbering" w:customStyle="1" w:styleId="Style1">
    <w:name w:val="Style1"/>
    <w:uiPriority w:val="99"/>
    <w:rsid w:val="002C7C39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2C7C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0">
    <w:name w:val="style3"/>
    <w:basedOn w:val="Normal"/>
    <w:qFormat/>
    <w:rsid w:val="002C7C39"/>
    <w:pPr>
      <w:spacing w:after="0" w:line="240" w:lineRule="auto"/>
    </w:pPr>
    <w:rPr>
      <w:rFonts w:ascii="Helv" w:eastAsia="Times New Roman" w:hAnsi="Helv" w:cs="Times New Roman"/>
      <w:b/>
      <w:bCs/>
      <w:sz w:val="20"/>
      <w:szCs w:val="20"/>
    </w:rPr>
  </w:style>
  <w:style w:type="paragraph" w:customStyle="1" w:styleId="style5">
    <w:name w:val="style5"/>
    <w:qFormat/>
    <w:rsid w:val="002C7C39"/>
    <w:pPr>
      <w:spacing w:after="240" w:line="240" w:lineRule="auto"/>
    </w:pPr>
    <w:rPr>
      <w:rFonts w:ascii="Helv" w:eastAsia="Times New Roman" w:hAnsi="Helv" w:cs="Times New Roman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C7C39"/>
    <w:pPr>
      <w:spacing w:line="240" w:lineRule="auto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C7C39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2C7C3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7C39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qFormat/>
    <w:rsid w:val="002C7C3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7C39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2C7C39"/>
    <w:rPr>
      <w:b/>
      <w:bCs/>
    </w:rPr>
  </w:style>
  <w:style w:type="paragraph" w:customStyle="1" w:styleId="ListParagraph2">
    <w:name w:val="List Paragraph2"/>
    <w:basedOn w:val="Normal"/>
    <w:uiPriority w:val="99"/>
    <w:qFormat/>
    <w:rsid w:val="002C7C3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s-rtecustom-articleheaderpublications">
    <w:name w:val="ms-rtecustom-articleheaderpublications"/>
    <w:basedOn w:val="DefaultParagraphFont"/>
    <w:qFormat/>
    <w:rsid w:val="002C7C39"/>
  </w:style>
  <w:style w:type="paragraph" w:customStyle="1" w:styleId="ListParagraph3">
    <w:name w:val="List Paragraph3"/>
    <w:basedOn w:val="Normal"/>
    <w:uiPriority w:val="99"/>
    <w:qFormat/>
    <w:rsid w:val="002C7C3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2C7C3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numbering" w:customStyle="1" w:styleId="Style4">
    <w:name w:val="Style4"/>
    <w:uiPriority w:val="99"/>
    <w:rsid w:val="002C7C39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2C7C3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2C7C39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C7C39"/>
    <w:pPr>
      <w:spacing w:after="100"/>
    </w:pPr>
  </w:style>
  <w:style w:type="table" w:styleId="GridTable5Dark-Accent1">
    <w:name w:val="Grid Table 5 Dark Accent 1"/>
    <w:basedOn w:val="TableNormal"/>
    <w:uiPriority w:val="50"/>
    <w:rsid w:val="002C7C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Spacing">
    <w:name w:val="No Spacing"/>
    <w:link w:val="NoSpacingChar"/>
    <w:uiPriority w:val="1"/>
    <w:qFormat/>
    <w:rsid w:val="002C7C39"/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2C7C39"/>
    <w:rPr>
      <w:rFonts w:ascii="Calibri" w:eastAsia="Times New Roman" w:hAnsi="Calibri" w:cs="Times New Roman"/>
      <w:lang w:val="en-IN" w:eastAsia="en-IN"/>
    </w:rPr>
  </w:style>
  <w:style w:type="character" w:styleId="SubtleEmphasis">
    <w:name w:val="Subtle Emphasis"/>
    <w:basedOn w:val="DefaultParagraphFont"/>
    <w:uiPriority w:val="19"/>
    <w:qFormat/>
    <w:rsid w:val="002C7C39"/>
    <w:rPr>
      <w:i/>
      <w:iCs/>
      <w:color w:val="808080" w:themeColor="text1" w:themeTint="7F"/>
    </w:rPr>
  </w:style>
  <w:style w:type="paragraph" w:customStyle="1" w:styleId="msonormal0">
    <w:name w:val="msonormal"/>
    <w:basedOn w:val="Normal"/>
    <w:rsid w:val="002C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C7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67">
    <w:name w:val="xl67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68">
    <w:name w:val="xl68"/>
    <w:basedOn w:val="Normal"/>
    <w:rsid w:val="002C7C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69">
    <w:name w:val="xl69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0">
    <w:name w:val="xl70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1">
    <w:name w:val="xl71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2">
    <w:name w:val="xl72"/>
    <w:basedOn w:val="Normal"/>
    <w:rsid w:val="002C7C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C7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C7C39"/>
    <w:pPr>
      <w:pBdr>
        <w:top w:val="dotDash" w:sz="8" w:space="0" w:color="auto"/>
        <w:left w:val="dotDash" w:sz="8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C7C39"/>
    <w:pPr>
      <w:pBdr>
        <w:top w:val="single" w:sz="4" w:space="0" w:color="auto"/>
        <w:left w:val="dotDash" w:sz="8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C7C39"/>
    <w:pPr>
      <w:pBdr>
        <w:top w:val="single" w:sz="4" w:space="0" w:color="auto"/>
        <w:left w:val="dotDash" w:sz="8" w:space="0" w:color="auto"/>
        <w:bottom w:val="dotDash" w:sz="8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C7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2C7C39"/>
    <w:pPr>
      <w:pBdr>
        <w:left w:val="dotDash" w:sz="8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2">
    <w:name w:val="xl82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C7C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22B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85">
    <w:name w:val="xl85"/>
    <w:basedOn w:val="Normal"/>
    <w:rsid w:val="002C7C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22B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86">
    <w:name w:val="xl86"/>
    <w:basedOn w:val="Normal"/>
    <w:rsid w:val="002C7C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22B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87">
    <w:name w:val="xl87"/>
    <w:basedOn w:val="Normal"/>
    <w:rsid w:val="002C7C39"/>
    <w:pPr>
      <w:pBdr>
        <w:left w:val="single" w:sz="4" w:space="0" w:color="auto"/>
        <w:right w:val="single" w:sz="4" w:space="0" w:color="auto"/>
      </w:pBdr>
      <w:shd w:val="clear" w:color="000000" w:fill="222B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88">
    <w:name w:val="xl88"/>
    <w:basedOn w:val="Normal"/>
    <w:rsid w:val="002C7C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22B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89">
    <w:name w:val="xl89"/>
    <w:basedOn w:val="Normal"/>
    <w:rsid w:val="002C7C39"/>
    <w:pPr>
      <w:pBdr>
        <w:left w:val="single" w:sz="4" w:space="0" w:color="auto"/>
        <w:right w:val="single" w:sz="4" w:space="0" w:color="auto"/>
      </w:pBdr>
      <w:shd w:val="clear" w:color="000000" w:fill="222B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90">
    <w:name w:val="xl90"/>
    <w:basedOn w:val="Normal"/>
    <w:rsid w:val="002C7C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2C7C39"/>
    <w:pPr>
      <w:pBdr>
        <w:top w:val="dotDash" w:sz="8" w:space="0" w:color="auto"/>
        <w:left w:val="dotDash" w:sz="8" w:space="0" w:color="auto"/>
        <w:bottom w:val="dotDash" w:sz="8" w:space="0" w:color="auto"/>
        <w:right w:val="dotDash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2C7C39"/>
    <w:pPr>
      <w:pBdr>
        <w:left w:val="single" w:sz="4" w:space="0" w:color="auto"/>
        <w:bottom w:val="single" w:sz="4" w:space="0" w:color="auto"/>
      </w:pBdr>
      <w:shd w:val="clear" w:color="000000" w:fill="26262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</w:rPr>
  </w:style>
  <w:style w:type="paragraph" w:customStyle="1" w:styleId="xl103">
    <w:name w:val="xl103"/>
    <w:basedOn w:val="Normal"/>
    <w:rsid w:val="002C7C39"/>
    <w:pPr>
      <w:pBdr>
        <w:bottom w:val="single" w:sz="4" w:space="0" w:color="auto"/>
      </w:pBdr>
      <w:shd w:val="clear" w:color="000000" w:fill="26262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</w:rPr>
  </w:style>
  <w:style w:type="paragraph" w:customStyle="1" w:styleId="xl104">
    <w:name w:val="xl104"/>
    <w:basedOn w:val="Normal"/>
    <w:rsid w:val="002C7C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2C7C3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2C7C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2C7C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2C7C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2C7C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2C7C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2C7C3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2C7C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2C7C39"/>
    <w:pPr>
      <w:pBdr>
        <w:top w:val="dotDash" w:sz="8" w:space="0" w:color="auto"/>
        <w:left w:val="dotDash" w:sz="8" w:space="0" w:color="auto"/>
        <w:bottom w:val="dotDash" w:sz="8" w:space="0" w:color="auto"/>
        <w:right w:val="dotDash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2C7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2C7C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2C7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2C7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2C7C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C7C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GridTable4-Accent1">
    <w:name w:val="Grid Table 4 Accent 1"/>
    <w:basedOn w:val="TableNormal"/>
    <w:uiPriority w:val="49"/>
    <w:rsid w:val="002C7C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2C7C3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2C7C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2C7C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C7C39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2C7C39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2C7C3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C7C3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C7C3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C7C3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C7C3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C7C39"/>
    <w:pPr>
      <w:spacing w:after="100"/>
      <w:ind w:left="1760"/>
    </w:pPr>
    <w:rPr>
      <w:rFonts w:eastAsiaTheme="minorEastAsia"/>
    </w:rPr>
  </w:style>
  <w:style w:type="paragraph" w:customStyle="1" w:styleId="Style50">
    <w:name w:val="Style5"/>
    <w:basedOn w:val="Heading2"/>
    <w:link w:val="Style5Char"/>
    <w:qFormat/>
    <w:rsid w:val="0025235C"/>
    <w:pPr>
      <w:jc w:val="center"/>
    </w:pPr>
    <w:rPr>
      <w:rFonts w:ascii="Sansation" w:hAnsi="Sansation" w:cstheme="minorHAnsi"/>
      <w:b/>
      <w:sz w:val="22"/>
      <w:szCs w:val="22"/>
    </w:rPr>
  </w:style>
  <w:style w:type="character" w:customStyle="1" w:styleId="Style5Char">
    <w:name w:val="Style5 Char"/>
    <w:basedOn w:val="Heading2Char"/>
    <w:link w:val="Style50"/>
    <w:rsid w:val="0025235C"/>
    <w:rPr>
      <w:rFonts w:ascii="Sansation" w:eastAsiaTheme="majorEastAsia" w:hAnsi="Sansation" w:cstheme="minorHAns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72DE-F0EE-45C6-9A5B-40F8206C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 Mohammadi</dc:creator>
  <cp:keywords/>
  <dc:description/>
  <cp:lastModifiedBy>Phil Rawlings</cp:lastModifiedBy>
  <cp:revision>8</cp:revision>
  <cp:lastPrinted>2023-04-19T07:46:00Z</cp:lastPrinted>
  <dcterms:created xsi:type="dcterms:W3CDTF">2024-06-25T09:40:00Z</dcterms:created>
  <dcterms:modified xsi:type="dcterms:W3CDTF">2024-08-24T11:18:00Z</dcterms:modified>
</cp:coreProperties>
</file>